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454B" w:rsidRPr="0004454B" w:rsidRDefault="0004454B" w:rsidP="0004454B">
      <w:pPr>
        <w:jc w:val="center"/>
      </w:pPr>
      <w:r w:rsidRPr="0004454B">
        <w:rPr>
          <w:b/>
          <w:bCs/>
        </w:rPr>
        <w:t>Summary of UK Co-operative SORP Stakeholder Panel activities and impact (December 2024 - December 2025)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t>Publication of the </w:t>
      </w:r>
      <w:hyperlink r:id="rId5" w:tgtFrame="_blank" w:tooltip="Original URL: https://research.birmingham.ac.uk/en/publications/accounting-and-reporting-of-co-operatives-in-the-uk-practices-cha/. Click or tap if you trust this link." w:history="1">
        <w:r w:rsidRPr="0004454B">
          <w:rPr>
            <w:rStyle w:val="Hyperlink"/>
            <w:b/>
            <w:bCs/>
          </w:rPr>
          <w:t>Research Report</w:t>
        </w:r>
      </w:hyperlink>
      <w:r w:rsidRPr="0004454B">
        <w:t> </w:t>
      </w:r>
      <w:r w:rsidRPr="0004454B">
        <w:rPr>
          <w:i/>
          <w:iCs/>
        </w:rPr>
        <w:t>Accounting and Reporting of Co-operatives in the UK: Practices, Challenges and Recommendations</w:t>
      </w:r>
      <w:r w:rsidRPr="0004454B">
        <w:t> (December 2024), with coverage by </w:t>
      </w:r>
      <w:hyperlink r:id="rId6" w:tgtFrame="_blank" w:tooltip="Original URL: https://www.thenews.coop/how-can-we-improve-accounting-framework-for-uk-co-ops/. Click or tap if you trust this link." w:history="1">
        <w:r w:rsidRPr="0004454B">
          <w:rPr>
            <w:rStyle w:val="Hyperlink"/>
          </w:rPr>
          <w:t>Co-ops News</w:t>
        </w:r>
      </w:hyperlink>
      <w:r w:rsidRPr="0004454B">
        <w:t> and </w:t>
      </w:r>
      <w:hyperlink r:id="rId7" w:tgtFrame="_blank" w:tooltip="Original URL: https://www.isbe.org.uk/isbe-member-supports-review-of-financial-reporting-standards/. Click or tap if you trust this link." w:history="1">
        <w:r w:rsidRPr="0004454B">
          <w:rPr>
            <w:rStyle w:val="Hyperlink"/>
          </w:rPr>
          <w:t>practitioner</w:t>
        </w:r>
      </w:hyperlink>
      <w:r w:rsidRPr="0004454B">
        <w:t> engagement.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t>Submission of </w:t>
      </w:r>
      <w:r w:rsidRPr="0004454B">
        <w:rPr>
          <w:b/>
          <w:bCs/>
        </w:rPr>
        <w:t>feedback to the Law Commission </w:t>
      </w:r>
      <w:hyperlink r:id="rId8" w:tgtFrame="_blank" w:tooltip="Original URL: https://consult.justice.gov.uk/law-commission/coops/. Click or tap if you trust this link." w:history="1">
        <w:r w:rsidRPr="0004454B">
          <w:rPr>
            <w:rStyle w:val="Hyperlink"/>
            <w:b/>
            <w:bCs/>
          </w:rPr>
          <w:t>consultation</w:t>
        </w:r>
      </w:hyperlink>
      <w:r w:rsidRPr="0004454B">
        <w:t> on co-operative and community benefit societies (December 2024).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rPr>
          <w:b/>
          <w:bCs/>
        </w:rPr>
        <w:t>Jaime Boswell</w:t>
      </w:r>
      <w:r w:rsidRPr="0004454B">
        <w:t> (Fair Tax Foundation, UK) joins the stakeholder group (February 2025).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rPr>
          <w:b/>
          <w:bCs/>
        </w:rPr>
        <w:t>Engagement event:</w:t>
      </w:r>
      <w:r w:rsidRPr="0004454B">
        <w:t> </w:t>
      </w:r>
      <w:r w:rsidRPr="0004454B">
        <w:rPr>
          <w:i/>
          <w:iCs/>
        </w:rPr>
        <w:t>Co-operative Accounting - Challenges, Policy Gaps, and Future Directions</w:t>
      </w:r>
      <w:r w:rsidRPr="0004454B">
        <w:t> (3 July 2025, Co-operative Group HQ).</w:t>
      </w:r>
      <w:r w:rsidRPr="0004454B">
        <w:br/>
        <w:t>Invited speakers included Sue Wilson, Jenny Law (Charities SORP), and Ian Adderley (FCA), with participants from Co-operatives UK, UK and international co-operatives, and researchers.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rPr>
          <w:b/>
          <w:bCs/>
        </w:rPr>
        <w:t>Emma Green</w:t>
      </w:r>
      <w:r w:rsidRPr="0004454B">
        <w:t> (Leeds Beckett University) joins the stakeholder group (July 2025).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rPr>
          <w:b/>
          <w:bCs/>
        </w:rPr>
        <w:t xml:space="preserve">Engagement </w:t>
      </w:r>
      <w:proofErr w:type="gramStart"/>
      <w:r w:rsidRPr="0004454B">
        <w:rPr>
          <w:b/>
          <w:bCs/>
        </w:rPr>
        <w:t>event</w:t>
      </w:r>
      <w:r w:rsidRPr="0004454B">
        <w:t> :</w:t>
      </w:r>
      <w:proofErr w:type="gramEnd"/>
      <w:r w:rsidRPr="0004454B">
        <w:t> </w:t>
      </w:r>
      <w:r w:rsidRPr="0004454B">
        <w:rPr>
          <w:i/>
          <w:iCs/>
        </w:rPr>
        <w:t>Advancing Co-operative Accounting - A Policy Dialogue</w:t>
      </w:r>
      <w:r w:rsidRPr="0004454B">
        <w:t> (10 October 2025, FCA offices London), with participants from the FCA, FRC, ICAS, DBT, Co-operatives UK, UK co-operatives, and researchers, leading to agreement to proceed with a structured scoping exercise.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t>Invited presentation by Elisavet and Abbas at the </w:t>
      </w:r>
      <w:hyperlink r:id="rId9" w:tgtFrame="_blank" w:tooltip="Original URL: https://www.uk.coop/events-and-training/practitioners-forum. Click or tap if you trust this link." w:history="1">
        <w:r w:rsidRPr="0004454B">
          <w:rPr>
            <w:rStyle w:val="Hyperlink"/>
            <w:b/>
            <w:bCs/>
          </w:rPr>
          <w:t>Co-operatives UK Practitioners’ Forum</w:t>
        </w:r>
      </w:hyperlink>
      <w:r w:rsidRPr="0004454B">
        <w:rPr>
          <w:b/>
          <w:bCs/>
        </w:rPr>
        <w:t> </w:t>
      </w:r>
      <w:r w:rsidRPr="0004454B">
        <w:t>(6 November 2025): </w:t>
      </w:r>
      <w:r w:rsidRPr="0004454B">
        <w:rPr>
          <w:i/>
          <w:iCs/>
        </w:rPr>
        <w:t>Accounting for co-operatives: pitfalls, insights, and next steps</w:t>
      </w:r>
      <w:r w:rsidRPr="0004454B">
        <w:t>, raising awareness of and promoting the Co-operative SORP project.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t>Presentation to the </w:t>
      </w:r>
      <w:r w:rsidRPr="0004454B">
        <w:rPr>
          <w:b/>
          <w:bCs/>
        </w:rPr>
        <w:t>Consumer Council meeting</w:t>
      </w:r>
      <w:r w:rsidRPr="0004454B">
        <w:t> (22 November 2025) on accounting and reporting practices in UK co-operatives and related policy implications, raising awareness of and promoting the Co-operative SORP project.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t>Follow-up </w:t>
      </w:r>
      <w:r w:rsidRPr="0004454B">
        <w:rPr>
          <w:b/>
          <w:bCs/>
        </w:rPr>
        <w:t>communication from the FRC</w:t>
      </w:r>
      <w:r w:rsidRPr="0004454B">
        <w:t> on progress with the scoping exercise. They highlighted the updated Charities SORP and the </w:t>
      </w:r>
      <w:hyperlink r:id="rId10" w:tgtFrame="_blank" w:tooltip="Original URL: https://questions-statements.parliament.uk/written-statements/detail/2025-10-21/hcws973. Click or tap if you trust this link." w:history="1">
        <w:r w:rsidRPr="0004454B">
          <w:rPr>
            <w:rStyle w:val="Hyperlink"/>
          </w:rPr>
          <w:t>Government’s Modernising Corporate Reporting programme</w:t>
        </w:r>
      </w:hyperlink>
      <w:r w:rsidRPr="0004454B">
        <w:t>.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rPr>
          <w:b/>
          <w:bCs/>
        </w:rPr>
        <w:t>Publication of the FCA </w:t>
      </w:r>
      <w:hyperlink r:id="rId11" w:tgtFrame="_blank" w:tooltip="Original URL: https://www.fca.org.uk/publication/corporate/mutuals-registering-authority-report.pdf. Click or tap if you trust this link." w:history="1">
        <w:r w:rsidRPr="0004454B">
          <w:rPr>
            <w:rStyle w:val="Hyperlink"/>
            <w:b/>
            <w:bCs/>
          </w:rPr>
          <w:t>Mutuals Report</w:t>
        </w:r>
      </w:hyperlink>
      <w:r w:rsidRPr="0004454B">
        <w:rPr>
          <w:b/>
          <w:bCs/>
        </w:rPr>
        <w:t> (2025) </w:t>
      </w:r>
      <w:r w:rsidRPr="0004454B">
        <w:t>mentioning the intention to explore a co-operative accounting framework (SORP) to help facilitate the right supply of accounting expertise to the sector, reflecting our SORP work.</w:t>
      </w:r>
    </w:p>
    <w:p w:rsidR="0004454B" w:rsidRPr="0004454B" w:rsidRDefault="0004454B" w:rsidP="0004454B">
      <w:pPr>
        <w:numPr>
          <w:ilvl w:val="0"/>
          <w:numId w:val="1"/>
        </w:numPr>
      </w:pPr>
      <w:r w:rsidRPr="0004454B">
        <w:rPr>
          <w:b/>
          <w:bCs/>
        </w:rPr>
        <w:t>Peter James</w:t>
      </w:r>
      <w:r w:rsidRPr="0004454B">
        <w:t> joins the stakeholder group (December 2025).</w:t>
      </w:r>
    </w:p>
    <w:p w:rsidR="00B87EDE" w:rsidRDefault="00B87EDE"/>
    <w:sectPr w:rsidR="00B87E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537D1"/>
    <w:multiLevelType w:val="multilevel"/>
    <w:tmpl w:val="FE4C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38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DE"/>
    <w:rsid w:val="0004454B"/>
    <w:rsid w:val="00621691"/>
    <w:rsid w:val="00677827"/>
    <w:rsid w:val="007D30CB"/>
    <w:rsid w:val="00B87EDE"/>
    <w:rsid w:val="00F9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D3F7"/>
  <w15:chartTrackingRefBased/>
  <w15:docId w15:val="{4F24BAA5-6CF2-43AD-9DD4-C5D3A300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7E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E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7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7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ED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4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01.safelinks.protection.outlook.com/?url=https%3A%2F%2Fconsult.justice.gov.uk%2Flaw-commission%2Fcoops%2F&amp;data=05%7C02%7Cdaphne.rixon%40smu.ca%7C326d30de7dd141761de308de3efed4c1%7C060b02ae57754360abbae2e29cca6627%7C1%7C0%7C639017461409932538%7CUnknown%7CTWFpbGZsb3d8eyJFbXB0eU1hcGkiOnRydWUsIlYiOiIwLjAuMDAwMCIsIlAiOiJXaW4zMiIsIkFOIjoiTWFpbCIsIldUIjoyfQ%3D%3D%7C0%7C%7C%7C&amp;sdata=TKO3EAIKCf78ARJQ3%2BjtioOUWRh7D%2F68Dbkd%2BIE%2Bqqk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an01.safelinks.protection.outlook.com/?url=https%3A%2F%2Fwww.isbe.org.uk%2Fisbe-member-supports-review-of-financial-reporting-standards%2F&amp;data=05%7C02%7Cdaphne.rixon%40smu.ca%7C326d30de7dd141761de308de3efed4c1%7C060b02ae57754360abbae2e29cca6627%7C1%7C0%7C639017461409917083%7CUnknown%7CTWFpbGZsb3d8eyJFbXB0eU1hcGkiOnRydWUsIlYiOiIwLjAuMDAwMCIsIlAiOiJXaW4zMiIsIkFOIjoiTWFpbCIsIldUIjoyfQ%3D%3D%7C0%7C%7C%7C&amp;sdata=%2BQ9LsjGGGVdqJEyMDraTniBgablaCk%2Fd2ud%2FfcO4WM0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n01.safelinks.protection.outlook.com/?url=https%3A%2F%2Fwww.thenews.coop%2Fhow-can-we-improve-accounting-framework-for-uk-co-ops%2F&amp;data=05%7C02%7Cdaphne.rixon%40smu.ca%7C326d30de7dd141761de308de3efed4c1%7C060b02ae57754360abbae2e29cca6627%7C1%7C0%7C639017461409901192%7CUnknown%7CTWFpbGZsb3d8eyJFbXB0eU1hcGkiOnRydWUsIlYiOiIwLjAuMDAwMCIsIlAiOiJXaW4zMiIsIkFOIjoiTWFpbCIsIldUIjoyfQ%3D%3D%7C0%7C%7C%7C&amp;sdata=vfV%2BE%2FN58U3bM6J5fJhIZTff3XgkFaXzieZmoB7uV4k%3D&amp;reserved=0" TargetMode="External"/><Relationship Id="rId11" Type="http://schemas.openxmlformats.org/officeDocument/2006/relationships/hyperlink" Target="https://can01.safelinks.protection.outlook.com/?url=https%3A%2F%2Fwww.fca.org.uk%2Fpublication%2Fcorporate%2Fmutuals-registering-authority-report.pdf&amp;data=05%7C02%7Cdaphne.rixon%40smu.ca%7C326d30de7dd141761de308de3efed4c1%7C060b02ae57754360abbae2e29cca6627%7C1%7C0%7C639017461409977024%7CUnknown%7CTWFpbGZsb3d8eyJFbXB0eU1hcGkiOnRydWUsIlYiOiIwLjAuMDAwMCIsIlAiOiJXaW4zMiIsIkFOIjoiTWFpbCIsIldUIjoyfQ%3D%3D%7C0%7C%7C%7C&amp;sdata=4IiB%2BXHmf4kuwSHviXVidwlmAW%2BOkWreRvDPxhkiChY%3D&amp;reserved=0" TargetMode="External"/><Relationship Id="rId5" Type="http://schemas.openxmlformats.org/officeDocument/2006/relationships/hyperlink" Target="https://can01.safelinks.protection.outlook.com/?url=https%3A%2F%2Fresearch.birmingham.ac.uk%2Fen%2Fpublications%2Faccounting-and-reporting-of-co-operatives-in-the-uk-practices-cha%2F&amp;data=05%7C02%7Cdaphne.rixon%40smu.ca%7C326d30de7dd141761de308de3efed4c1%7C060b02ae57754360abbae2e29cca6627%7C1%7C0%7C639017461409884536%7CUnknown%7CTWFpbGZsb3d8eyJFbXB0eU1hcGkiOnRydWUsIlYiOiIwLjAuMDAwMCIsIlAiOiJXaW4zMiIsIkFOIjoiTWFpbCIsIldUIjoyfQ%3D%3D%7C0%7C%7C%7C&amp;sdata=92TDLFXw3%2FvcY6CUopXV4SojH84LulALzuutLei9Kyc%3D&amp;reserved=0" TargetMode="External"/><Relationship Id="rId10" Type="http://schemas.openxmlformats.org/officeDocument/2006/relationships/hyperlink" Target="https://can01.safelinks.protection.outlook.com/?url=https%3A%2F%2Fquestions-statements.parliament.uk%2Fwritten-statements%2Fdetail%2F2025-10-21%2Fhcws973&amp;data=05%7C02%7Cdaphne.rixon%40smu.ca%7C326d30de7dd141761de308de3efed4c1%7C060b02ae57754360abbae2e29cca6627%7C1%7C0%7C639017461409961927%7CUnknown%7CTWFpbGZsb3d8eyJFbXB0eU1hcGkiOnRydWUsIlYiOiIwLjAuMDAwMCIsIlAiOiJXaW4zMiIsIkFOIjoiTWFpbCIsIldUIjoyfQ%3D%3D%7C0%7C%7C%7C&amp;sdata=cOyBaBWHLYEK%2FUvlPYUuHhXkdt039PDzCSbv8KTASm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01.safelinks.protection.outlook.com/?url=https%3A%2F%2Fwww.uk.coop%2Fevents-and-training%2Fpractitioners-forum&amp;data=05%7C02%7Cdaphne.rixon%40smu.ca%7C326d30de7dd141761de308de3efed4c1%7C060b02ae57754360abbae2e29cca6627%7C1%7C0%7C639017461409947349%7CUnknown%7CTWFpbGZsb3d8eyJFbXB0eU1hcGkiOnRydWUsIlYiOiIwLjAuMDAwMCIsIlAiOiJXaW4zMiIsIkFOIjoiTWFpbCIsIldUIjoyfQ%3D%3D%7C0%7C%7C%7C&amp;sdata=FjHf%2BbajRdETx170g90240%2FxzDlelNhnZwY6w7EwPE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Rixon</dc:creator>
  <cp:keywords/>
  <dc:description/>
  <cp:lastModifiedBy>Daphne Rixon</cp:lastModifiedBy>
  <cp:revision>2</cp:revision>
  <dcterms:created xsi:type="dcterms:W3CDTF">2026-01-06T16:41:00Z</dcterms:created>
  <dcterms:modified xsi:type="dcterms:W3CDTF">2026-01-06T16:46:00Z</dcterms:modified>
</cp:coreProperties>
</file>